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000BE6" w14:textId="77777777" w:rsidR="00D33AB4" w:rsidRPr="00A02CF7" w:rsidRDefault="00D33AB4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  <w:rPr>
          <w:b/>
          <w:sz w:val="24"/>
          <w:szCs w:val="24"/>
        </w:rPr>
      </w:pPr>
    </w:p>
    <w:p w14:paraId="03D530C7" w14:textId="77777777" w:rsidR="00E708A1" w:rsidRDefault="00F42B3A" w:rsidP="002230BC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OCN Skills for the Creative Industries</w:t>
      </w:r>
    </w:p>
    <w:p w14:paraId="24BCFAF1" w14:textId="77777777" w:rsidR="002230BC" w:rsidRPr="00A02CF7" w:rsidRDefault="002230BC" w:rsidP="002230BC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0"/>
      </w:pPr>
    </w:p>
    <w:tbl>
      <w:tblPr>
        <w:tblStyle w:val="a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780"/>
        <w:gridCol w:w="1966"/>
        <w:gridCol w:w="1829"/>
      </w:tblGrid>
      <w:tr w:rsidR="00E708A1" w:rsidRPr="00A02CF7" w14:paraId="3AF76D0A" w14:textId="77777777" w:rsidTr="00EC544E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AF52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Student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8002" w14:textId="77777777" w:rsidR="00E708A1" w:rsidRPr="00A02CF7" w:rsidRDefault="00E7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08E70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4F7F" w14:textId="77777777" w:rsidR="00C356E5" w:rsidRPr="00A02CF7" w:rsidRDefault="00C356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FA7EB01" w14:textId="77777777" w:rsidR="00E708A1" w:rsidRPr="00A02CF7" w:rsidRDefault="00E708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27EF5982" w14:textId="77777777" w:rsidR="00E708A1" w:rsidRPr="00A02CF7" w:rsidRDefault="00E708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2449A965" w14:textId="77777777" w:rsidR="002529DD" w:rsidRPr="00A02CF7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7"/>
        <w:tblW w:w="89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2529DD" w:rsidRPr="00A02CF7" w14:paraId="72CF041B" w14:textId="77777777" w:rsidTr="00A02CF7">
        <w:trPr>
          <w:trHeight w:val="721"/>
        </w:trPr>
        <w:tc>
          <w:tcPr>
            <w:tcW w:w="8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4103" w14:textId="77777777" w:rsidR="00BA0A29" w:rsidRPr="00F758B1" w:rsidRDefault="002529DD" w:rsidP="002B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F758B1">
              <w:rPr>
                <w:b/>
                <w:bCs/>
                <w:sz w:val="24"/>
                <w:szCs w:val="24"/>
              </w:rPr>
              <w:t>Assignment title:</w:t>
            </w:r>
            <w:r w:rsidR="007D66B8" w:rsidRPr="00F758B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6EE835" w14:textId="61027743" w:rsidR="002529DD" w:rsidRPr="00E540C0" w:rsidRDefault="00FE7735" w:rsidP="00A02C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Narrative Writing: Introduction to Novel Writing</w:t>
            </w:r>
          </w:p>
        </w:tc>
      </w:tr>
    </w:tbl>
    <w:p w14:paraId="0ADD6B42" w14:textId="77777777" w:rsidR="002529DD" w:rsidRPr="00A02CF7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B6888BC" w14:textId="77777777" w:rsidR="002529DD" w:rsidRPr="00A02CF7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8"/>
        <w:tblW w:w="89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5"/>
      </w:tblGrid>
      <w:tr w:rsidR="002529DD" w:rsidRPr="00A02CF7" w14:paraId="33D32135" w14:textId="77777777" w:rsidTr="002B0565">
        <w:tc>
          <w:tcPr>
            <w:tcW w:w="8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7242" w14:textId="77777777" w:rsidR="002529DD" w:rsidRDefault="002529DD" w:rsidP="002B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A02CF7">
              <w:rPr>
                <w:b/>
                <w:bCs/>
                <w:sz w:val="24"/>
                <w:szCs w:val="24"/>
              </w:rPr>
              <w:t>Assignment brief</w:t>
            </w:r>
            <w:r w:rsidR="00F758B1">
              <w:rPr>
                <w:b/>
                <w:bCs/>
                <w:sz w:val="24"/>
                <w:szCs w:val="24"/>
              </w:rPr>
              <w:t>:</w:t>
            </w:r>
          </w:p>
          <w:p w14:paraId="09F61F6D" w14:textId="77777777" w:rsidR="00E540C0" w:rsidRPr="00A02CF7" w:rsidRDefault="00E540C0" w:rsidP="002B0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  <w:p w14:paraId="05EE6C8A" w14:textId="77777777" w:rsidR="00FE7735" w:rsidRDefault="002529DD" w:rsidP="00FE7735">
            <w:r w:rsidRPr="00A02CF7">
              <w:rPr>
                <w:sz w:val="18"/>
                <w:szCs w:val="18"/>
              </w:rPr>
              <w:t xml:space="preserve"> </w:t>
            </w:r>
            <w:r w:rsidR="00FE7735">
              <w:t>We would like you to submit a piece of narrative writing which demonstrates the skills</w:t>
            </w:r>
          </w:p>
          <w:p w14:paraId="26C68AE1" w14:textId="77777777" w:rsidR="00FE7735" w:rsidRDefault="00FE7735" w:rsidP="00FE7735">
            <w:r>
              <w:t>you have developed on our creative writing programme INTRODUCTION TO NOVEL</w:t>
            </w:r>
          </w:p>
          <w:p w14:paraId="29CA9BAD" w14:textId="77777777" w:rsidR="00FE7735" w:rsidRDefault="00FE7735" w:rsidP="00FE7735">
            <w:r>
              <w:t>WRITING. You may choose to submit a new piece of writing, something you wrote in</w:t>
            </w:r>
          </w:p>
          <w:p w14:paraId="5CC30FB1" w14:textId="7C208594" w:rsidR="00FE7735" w:rsidRDefault="00FE7735" w:rsidP="00FE7735">
            <w:r>
              <w:t>response to one of the workshop tasks, or a re-worked piece.</w:t>
            </w:r>
          </w:p>
          <w:p w14:paraId="06B16F89" w14:textId="36A63B6D" w:rsidR="00FE7735" w:rsidRDefault="00FE7735" w:rsidP="00FE7735"/>
          <w:p w14:paraId="2242A8A1" w14:textId="77777777" w:rsidR="00FE7735" w:rsidRDefault="00FE7735" w:rsidP="00FE7735"/>
          <w:p w14:paraId="423DDCF5" w14:textId="77777777" w:rsidR="00FE7735" w:rsidRDefault="00FE7735" w:rsidP="00FE7735">
            <w:r>
              <w:t>You should employ the techniques learnt during your workshops to convey characters,</w:t>
            </w:r>
          </w:p>
          <w:p w14:paraId="5A526CCF" w14:textId="77777777" w:rsidR="00FE7735" w:rsidRDefault="00FE7735" w:rsidP="00FE7735">
            <w:r>
              <w:t>setting, and theme to engage the reader. You may like to use the resources on pages 11-</w:t>
            </w:r>
          </w:p>
          <w:p w14:paraId="272517D1" w14:textId="60109C7B" w:rsidR="00FE7735" w:rsidRDefault="00FE7735" w:rsidP="00FE7735">
            <w:r>
              <w:t>18 for ideas.</w:t>
            </w:r>
          </w:p>
          <w:p w14:paraId="784FFFFC" w14:textId="724BEEC5" w:rsidR="00FE7735" w:rsidRDefault="00FE7735" w:rsidP="00FE7735"/>
          <w:p w14:paraId="6613E3F1" w14:textId="77777777" w:rsidR="00FE7735" w:rsidRDefault="00FE7735" w:rsidP="00FE7735"/>
          <w:p w14:paraId="550F85DD" w14:textId="064A840E" w:rsidR="00FE7735" w:rsidRDefault="00FE7735" w:rsidP="00FE7735">
            <w:r>
              <w:t xml:space="preserve">You </w:t>
            </w:r>
            <w:r w:rsidR="00950CC0">
              <w:t>should also</w:t>
            </w:r>
            <w:r>
              <w:t xml:space="preserve"> include your draft and the planning documents that we discussed</w:t>
            </w:r>
          </w:p>
          <w:p w14:paraId="4F8F606D" w14:textId="77777777" w:rsidR="00FE7735" w:rsidRDefault="00FE7735" w:rsidP="00FE7735">
            <w:r>
              <w:t>on the workshop as part of your submission.</w:t>
            </w:r>
          </w:p>
          <w:p w14:paraId="4A731A14" w14:textId="241C6F71" w:rsidR="00FE7735" w:rsidRDefault="00FE7735" w:rsidP="00FE7735"/>
          <w:p w14:paraId="71EC0230" w14:textId="77777777" w:rsidR="00FE7735" w:rsidRDefault="00FE7735" w:rsidP="00FE7735"/>
          <w:p w14:paraId="3CBC3AFF" w14:textId="77777777" w:rsidR="00FE7735" w:rsidRDefault="00FE7735" w:rsidP="00FE7735">
            <w:r>
              <w:t>Your narrative writing piece must be a minimum 500 words, maximum 1500 words</w:t>
            </w:r>
          </w:p>
          <w:p w14:paraId="4A31C16E" w14:textId="77777777" w:rsidR="002230BC" w:rsidRDefault="00FE7735" w:rsidP="00FE7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and can be saved in either Word, Google doc or PDF format.</w:t>
            </w:r>
          </w:p>
          <w:p w14:paraId="589A559C" w14:textId="301C5691" w:rsidR="00FE7735" w:rsidRPr="00E74D43" w:rsidRDefault="00FE7735" w:rsidP="00FE7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5ADB86F" w14:textId="77777777" w:rsidR="00220872" w:rsidRDefault="00220872" w:rsidP="002208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B0333C6" w14:textId="77777777" w:rsidR="008B115F" w:rsidRDefault="008B115F" w:rsidP="002208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4E6324F" w14:textId="77777777" w:rsidR="00E540C0" w:rsidRDefault="00E540C0" w:rsidP="002208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E24D272" w14:textId="77777777" w:rsidR="00E540C0" w:rsidRDefault="00E540C0" w:rsidP="002208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5AA3FC5" w14:textId="7DEE6713" w:rsidR="008B115F" w:rsidRDefault="00E74D43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Reflection: </w:t>
      </w:r>
      <w:r w:rsidRPr="00220872">
        <w:rPr>
          <w:sz w:val="24"/>
          <w:szCs w:val="24"/>
        </w:rPr>
        <w:t xml:space="preserve">Please reflect on your task and </w:t>
      </w:r>
      <w:r w:rsidR="002A025D">
        <w:rPr>
          <w:sz w:val="24"/>
          <w:szCs w:val="24"/>
        </w:rPr>
        <w:t xml:space="preserve">describe </w:t>
      </w:r>
      <w:r w:rsidRPr="00220872">
        <w:rPr>
          <w:sz w:val="24"/>
          <w:szCs w:val="24"/>
        </w:rPr>
        <w:t xml:space="preserve">the </w:t>
      </w:r>
      <w:proofErr w:type="gramStart"/>
      <w:r w:rsidRPr="00220872">
        <w:rPr>
          <w:sz w:val="24"/>
          <w:szCs w:val="24"/>
        </w:rPr>
        <w:t>following;</w:t>
      </w:r>
      <w:proofErr w:type="gramEnd"/>
    </w:p>
    <w:p w14:paraId="1F5D5909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B2D7A78" w14:textId="77777777" w:rsidR="00220872" w:rsidRDefault="00220872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  <w:r w:rsidRPr="00E74D43">
        <w:rPr>
          <w:bCs/>
        </w:rPr>
        <w:t xml:space="preserve">What form did you chose for your narrative writing? </w:t>
      </w:r>
    </w:p>
    <w:p w14:paraId="7AC04361" w14:textId="77777777" w:rsidR="00E74D43" w:rsidRDefault="00E74D43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CE5CEC2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739BF51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D6D7445" w14:textId="061CD7DD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B91E678" w14:textId="47435160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C95AA29" w14:textId="14ADE261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DD263E6" w14:textId="77777777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B125FD8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AF3C713" w14:textId="77777777" w:rsidR="008B115F" w:rsidRPr="00E74D43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528E312" w14:textId="77777777" w:rsidR="00220872" w:rsidRPr="00E74D43" w:rsidRDefault="00220872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  <w:r w:rsidRPr="00E74D43">
        <w:rPr>
          <w:bCs/>
        </w:rPr>
        <w:t xml:space="preserve">What your setting was, why you chose it and how you conveyed this to the reader. </w:t>
      </w:r>
    </w:p>
    <w:p w14:paraId="5C9BE1BC" w14:textId="77777777" w:rsidR="00220872" w:rsidRDefault="00E74D43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  <w:r w:rsidRPr="00E74D43">
        <w:rPr>
          <w:bCs/>
        </w:rPr>
        <w:t>Describe the</w:t>
      </w:r>
      <w:r w:rsidR="00220872" w:rsidRPr="00E74D43">
        <w:rPr>
          <w:bCs/>
        </w:rPr>
        <w:t xml:space="preserve"> structure </w:t>
      </w:r>
      <w:r w:rsidRPr="00E74D43">
        <w:rPr>
          <w:bCs/>
        </w:rPr>
        <w:t xml:space="preserve">of </w:t>
      </w:r>
      <w:r w:rsidR="00220872" w:rsidRPr="00E74D43">
        <w:rPr>
          <w:bCs/>
        </w:rPr>
        <w:t>your narrative piece</w:t>
      </w:r>
      <w:r w:rsidRPr="00E74D43">
        <w:rPr>
          <w:bCs/>
        </w:rPr>
        <w:t>.</w:t>
      </w:r>
    </w:p>
    <w:p w14:paraId="632FCBFA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BB11820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3F76975" w14:textId="3B4F6564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FF18A76" w14:textId="2059C89B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F719FFA" w14:textId="3513001B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A65E0FC" w14:textId="0174C75E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8110DE1" w14:textId="77777777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5955B37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DD8F8D1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7CE275E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  <w:r w:rsidRPr="008B115F">
        <w:rPr>
          <w:bCs/>
        </w:rPr>
        <w:t xml:space="preserve">What elements of narrative writing </w:t>
      </w:r>
      <w:r>
        <w:rPr>
          <w:bCs/>
        </w:rPr>
        <w:t xml:space="preserve">did </w:t>
      </w:r>
      <w:r w:rsidRPr="008B115F">
        <w:rPr>
          <w:bCs/>
        </w:rPr>
        <w:t xml:space="preserve">you use to convey your theme to your readers and bring your characters to life? </w:t>
      </w:r>
    </w:p>
    <w:p w14:paraId="2AC918E4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FCCB133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AB6F194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75EA4F1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C2F5ED0" w14:textId="77777777" w:rsidR="00FE7735" w:rsidRDefault="00FE7735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168D5BD" w14:textId="77777777" w:rsidR="008B115F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6DDC86D4" w14:textId="77777777" w:rsidR="008B115F" w:rsidRPr="00E74D43" w:rsidRDefault="008B115F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02D64AF" w14:textId="77777777" w:rsidR="00E74D43" w:rsidRDefault="00220872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  <w:r w:rsidRPr="00E74D43">
        <w:rPr>
          <w:bCs/>
        </w:rPr>
        <w:t xml:space="preserve">What elements of narrative writing </w:t>
      </w:r>
      <w:r w:rsidR="00E74D43" w:rsidRPr="00E74D43">
        <w:rPr>
          <w:bCs/>
        </w:rPr>
        <w:t>did</w:t>
      </w:r>
      <w:r w:rsidRPr="00E74D43">
        <w:rPr>
          <w:bCs/>
        </w:rPr>
        <w:t xml:space="preserve"> you use to convey your theme to your readers and bring your characters to life?</w:t>
      </w:r>
      <w:r w:rsidR="00E74D43" w:rsidRPr="00E74D43">
        <w:rPr>
          <w:bCs/>
        </w:rPr>
        <w:t xml:space="preserve"> Give </w:t>
      </w:r>
      <w:r w:rsidRPr="00E74D43">
        <w:rPr>
          <w:bCs/>
        </w:rPr>
        <w:t>an example from your piece of narrative writing which you feel particularly conveys your theme and/or character to the reader. This could be just one or two sentences or a paragraph</w:t>
      </w:r>
      <w:r w:rsidR="00E74D43" w:rsidRPr="00E74D43">
        <w:rPr>
          <w:bCs/>
        </w:rPr>
        <w:t>.</w:t>
      </w:r>
    </w:p>
    <w:p w14:paraId="287C562E" w14:textId="5010B1CA" w:rsidR="00E540C0" w:rsidRDefault="00E540C0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B81693A" w14:textId="1EAE9D8E" w:rsidR="00914136" w:rsidRDefault="00914136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BDF0F01" w14:textId="2A61E2D5" w:rsidR="00914136" w:rsidRDefault="00914136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847D9C0" w14:textId="77777777" w:rsidR="00914136" w:rsidRDefault="00914136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2A06F17A" w14:textId="676A8D84" w:rsidR="00914136" w:rsidRDefault="00914136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7DC3E3A1" w14:textId="5F00A028" w:rsidR="00914136" w:rsidRDefault="00914136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360D045C" w14:textId="3398A036" w:rsidR="00914136" w:rsidRDefault="00914136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If you </w:t>
      </w:r>
      <w:r w:rsidRPr="00914136">
        <w:rPr>
          <w:bCs/>
        </w:rPr>
        <w:t xml:space="preserve">had </w:t>
      </w:r>
      <w:r>
        <w:rPr>
          <w:bCs/>
        </w:rPr>
        <w:t xml:space="preserve">an </w:t>
      </w:r>
      <w:r w:rsidRPr="00914136">
        <w:rPr>
          <w:bCs/>
        </w:rPr>
        <w:t>alternative</w:t>
      </w:r>
      <w:r>
        <w:rPr>
          <w:bCs/>
        </w:rPr>
        <w:t xml:space="preserve"> ending, </w:t>
      </w:r>
      <w:r w:rsidRPr="00914136">
        <w:rPr>
          <w:bCs/>
        </w:rPr>
        <w:t xml:space="preserve">why </w:t>
      </w:r>
      <w:r>
        <w:rPr>
          <w:bCs/>
        </w:rPr>
        <w:t xml:space="preserve">did you choose the final version? </w:t>
      </w:r>
    </w:p>
    <w:p w14:paraId="4502FCED" w14:textId="77777777" w:rsidR="00E540C0" w:rsidRDefault="00E540C0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1EADDE40" w14:textId="77777777" w:rsidR="00E540C0" w:rsidRDefault="00E540C0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F34020A" w14:textId="00552A95" w:rsidR="00E540C0" w:rsidRDefault="00E540C0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CA56DA8" w14:textId="77777777" w:rsidR="00E540C0" w:rsidRDefault="00E540C0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16C9E12" w14:textId="77777777" w:rsidR="00E540C0" w:rsidRDefault="00E540C0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EF902C9" w14:textId="77777777" w:rsidR="00E74D43" w:rsidRPr="00E74D43" w:rsidRDefault="00E74D43" w:rsidP="00E74D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1ECC897" w14:textId="77777777" w:rsidR="00220872" w:rsidRDefault="00220872" w:rsidP="00220872"/>
    <w:p w14:paraId="33D80E17" w14:textId="77777777" w:rsidR="00220872" w:rsidRDefault="00220872" w:rsidP="00E74D43">
      <w:pPr>
        <w:rPr>
          <w:b/>
        </w:rPr>
      </w:pPr>
    </w:p>
    <w:p w14:paraId="02A15BE8" w14:textId="77777777" w:rsidR="00F758B1" w:rsidRPr="00F758B1" w:rsidRDefault="00F758B1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  <w:vertAlign w:val="subscript"/>
        </w:rPr>
      </w:pPr>
    </w:p>
    <w:tbl>
      <w:tblPr>
        <w:tblStyle w:val="a0"/>
        <w:tblpPr w:leftFromText="180" w:rightFromText="180" w:vertAnchor="text" w:horzAnchor="margin" w:tblpX="132" w:tblpY="-15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21"/>
      </w:tblGrid>
      <w:tr w:rsidR="00F758B1" w:rsidRPr="00A02CF7" w14:paraId="19BC4A0B" w14:textId="77777777" w:rsidTr="00F758B1">
        <w:tc>
          <w:tcPr>
            <w:tcW w:w="89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74B4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iCs/>
                <w:sz w:val="20"/>
                <w:szCs w:val="20"/>
              </w:rPr>
            </w:pPr>
            <w:r w:rsidRPr="00A02CF7">
              <w:rPr>
                <w:i/>
                <w:iCs/>
                <w:sz w:val="20"/>
                <w:szCs w:val="20"/>
              </w:rPr>
              <w:t>This is all my own work and all sources have been acknowledged and attributed.</w:t>
            </w:r>
          </w:p>
          <w:p w14:paraId="1A3CD152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  <w:r w:rsidRPr="00A02CF7">
              <w:rPr>
                <w:sz w:val="12"/>
                <w:szCs w:val="12"/>
              </w:rPr>
              <w:t xml:space="preserve"> </w:t>
            </w:r>
          </w:p>
          <w:p w14:paraId="2A36FC8B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 w:rsidRPr="00A02CF7">
              <w:rPr>
                <w:b/>
                <w:bCs/>
                <w:sz w:val="20"/>
                <w:szCs w:val="20"/>
              </w:rPr>
              <w:t>Student signature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A8336D6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6DB64F1" w14:textId="77777777" w:rsidR="00F758B1" w:rsidRPr="00A02CF7" w:rsidRDefault="00F758B1" w:rsidP="00F7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7714F53" w14:textId="77777777" w:rsidR="002230BC" w:rsidRPr="00A02CF7" w:rsidRDefault="002230BC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0FD205D" w14:textId="77777777" w:rsidR="002529DD" w:rsidRDefault="002529DD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9CF30E8" w14:textId="77777777" w:rsidR="00E74D43" w:rsidRDefault="00E74D43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780"/>
        <w:gridCol w:w="1966"/>
        <w:gridCol w:w="1829"/>
      </w:tblGrid>
      <w:tr w:rsidR="00D13683" w:rsidRPr="00D13683" w14:paraId="7B8D10B3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9C0B4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lastRenderedPageBreak/>
              <w:t>Student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9A46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4407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6CA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D13683" w:rsidRPr="00D13683" w14:paraId="5B541C9D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A3C0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Unit code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FF59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D13683">
              <w:rPr>
                <w:b/>
                <w:sz w:val="12"/>
                <w:szCs w:val="12"/>
              </w:rPr>
              <w:t>L/504/8765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EA40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Submission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68E5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D13683" w:rsidRPr="00D13683" w14:paraId="4AF28F39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A3F4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Unit title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9738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  <w:r w:rsidRPr="00D13683">
              <w:rPr>
                <w:b/>
                <w:sz w:val="12"/>
                <w:szCs w:val="12"/>
              </w:rPr>
              <w:t>Narrative Writing</w:t>
            </w: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EF12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Resubmission deadline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7A6E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D13683" w:rsidRPr="00D13683" w14:paraId="43280F80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5F90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Tutor name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0528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AB450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Resubmission date</w:t>
            </w: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204D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  <w:tr w:rsidR="00D13683" w:rsidRPr="00D13683" w14:paraId="5512AD1F" w14:textId="77777777" w:rsidTr="000117B4">
        <w:tc>
          <w:tcPr>
            <w:tcW w:w="151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8022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  <w:r w:rsidRPr="00D13683">
              <w:rPr>
                <w:b/>
                <w:bCs/>
                <w:sz w:val="12"/>
                <w:szCs w:val="12"/>
              </w:rPr>
              <w:t>Date set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8200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2"/>
                <w:szCs w:val="12"/>
              </w:rPr>
            </w:pPr>
          </w:p>
        </w:tc>
        <w:tc>
          <w:tcPr>
            <w:tcW w:w="196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1856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6904" w14:textId="77777777" w:rsidR="00D13683" w:rsidRPr="00D13683" w:rsidRDefault="00D13683" w:rsidP="00D13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</w:tc>
      </w:tr>
    </w:tbl>
    <w:p w14:paraId="6C93F2B2" w14:textId="77777777" w:rsidR="00E74D43" w:rsidRDefault="00E74D43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02D287C6" w14:textId="77777777" w:rsidR="00E74D43" w:rsidRDefault="00E74D43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61AF5E6A" w14:textId="77777777" w:rsidR="00E74D43" w:rsidRPr="00A02CF7" w:rsidRDefault="00E74D43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1"/>
        <w:tblW w:w="91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2"/>
        <w:gridCol w:w="2977"/>
        <w:gridCol w:w="1275"/>
        <w:gridCol w:w="1276"/>
        <w:gridCol w:w="1135"/>
      </w:tblGrid>
      <w:tr w:rsidR="00E708A1" w:rsidRPr="00A02CF7" w14:paraId="44002885" w14:textId="77777777" w:rsidTr="00E540C0">
        <w:tc>
          <w:tcPr>
            <w:tcW w:w="244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FE26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Learning outcome</w:t>
            </w:r>
          </w:p>
        </w:tc>
        <w:tc>
          <w:tcPr>
            <w:tcW w:w="2977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908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Assessment</w:t>
            </w:r>
          </w:p>
          <w:p w14:paraId="5133E77C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criteria</w:t>
            </w:r>
          </w:p>
        </w:tc>
        <w:tc>
          <w:tcPr>
            <w:tcW w:w="127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66FF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First submission</w:t>
            </w:r>
          </w:p>
        </w:tc>
        <w:tc>
          <w:tcPr>
            <w:tcW w:w="127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3482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Re-submission</w:t>
            </w:r>
          </w:p>
        </w:tc>
        <w:tc>
          <w:tcPr>
            <w:tcW w:w="113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19F8" w14:textId="77777777" w:rsidR="00E708A1" w:rsidRPr="00A02CF7" w:rsidRDefault="00D33AB4" w:rsidP="0487F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8"/>
                <w:szCs w:val="18"/>
              </w:rPr>
            </w:pPr>
            <w:r w:rsidRPr="00A02CF7">
              <w:rPr>
                <w:b/>
                <w:bCs/>
                <w:sz w:val="18"/>
                <w:szCs w:val="18"/>
                <w:shd w:val="clear" w:color="auto" w:fill="E6E6E6"/>
              </w:rPr>
              <w:t>Achieved</w:t>
            </w:r>
          </w:p>
        </w:tc>
      </w:tr>
      <w:tr w:rsidR="00E540C0" w:rsidRPr="00A02CF7" w14:paraId="2EFD8BAA" w14:textId="77777777" w:rsidTr="00E540C0">
        <w:trPr>
          <w:trHeight w:val="3286"/>
        </w:trPr>
        <w:tc>
          <w:tcPr>
            <w:tcW w:w="2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14533" w:type="dxa"/>
              <w:tblLayout w:type="fixed"/>
              <w:tblLook w:val="0420" w:firstRow="1" w:lastRow="0" w:firstColumn="0" w:lastColumn="0" w:noHBand="0" w:noVBand="1"/>
            </w:tblPr>
            <w:tblGrid>
              <w:gridCol w:w="14533"/>
            </w:tblGrid>
            <w:tr w:rsidR="00E540C0" w:rsidRPr="00E540C0" w14:paraId="4D1EC7B6" w14:textId="77777777" w:rsidTr="00D337EF">
              <w:trPr>
                <w:trHeight w:val="580"/>
              </w:trPr>
              <w:tc>
                <w:tcPr>
                  <w:tcW w:w="4644" w:type="dxa"/>
                </w:tcPr>
                <w:p w14:paraId="551F3F98" w14:textId="77777777" w:rsidR="00D337EF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 w:rsidRPr="00E540C0">
                    <w:rPr>
                      <w:color w:val="000000"/>
                      <w:sz w:val="16"/>
                      <w:szCs w:val="16"/>
                    </w:rPr>
                    <w:t xml:space="preserve">1 Be able to plan a piece of </w:t>
                  </w:r>
                </w:p>
                <w:p w14:paraId="2AD79CC9" w14:textId="77777777" w:rsidR="00E540C0" w:rsidRP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 w:rsidRPr="00E540C0">
                    <w:rPr>
                      <w:color w:val="000000"/>
                      <w:sz w:val="16"/>
                      <w:szCs w:val="16"/>
                    </w:rPr>
                    <w:t>narrative</w:t>
                  </w:r>
                  <w:r w:rsidRPr="00E540C0">
                    <w:rPr>
                      <w:sz w:val="16"/>
                      <w:szCs w:val="16"/>
                    </w:rPr>
                    <w:t xml:space="preserve"> </w:t>
                  </w:r>
                  <w:r w:rsidRPr="00E540C0">
                    <w:rPr>
                      <w:color w:val="000000"/>
                      <w:sz w:val="16"/>
                      <w:szCs w:val="16"/>
                    </w:rPr>
                    <w:t>writing.</w:t>
                  </w:r>
                </w:p>
                <w:p w14:paraId="2CA69A72" w14:textId="77777777" w:rsid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  <w:p w14:paraId="0E7FCF93" w14:textId="77777777" w:rsidR="00D337EF" w:rsidRDefault="00D337EF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  <w:p w14:paraId="584AEACE" w14:textId="77777777" w:rsidR="00D337EF" w:rsidRPr="00E540C0" w:rsidRDefault="00D337EF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</w:tr>
            <w:tr w:rsidR="00E540C0" w:rsidRPr="00E540C0" w14:paraId="2EB5D0AF" w14:textId="77777777" w:rsidTr="00D337EF">
              <w:tc>
                <w:tcPr>
                  <w:tcW w:w="4644" w:type="dxa"/>
                </w:tcPr>
                <w:p w14:paraId="30E07A05" w14:textId="77777777" w:rsidR="00E540C0" w:rsidRP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540C0" w:rsidRPr="00E540C0" w14:paraId="58F8B324" w14:textId="77777777" w:rsidTr="00D337EF">
              <w:tc>
                <w:tcPr>
                  <w:tcW w:w="4644" w:type="dxa"/>
                </w:tcPr>
                <w:p w14:paraId="10138C43" w14:textId="77777777" w:rsidR="00E540C0" w:rsidRP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540C0" w:rsidRPr="00E540C0" w14:paraId="008A2DE0" w14:textId="77777777" w:rsidTr="00D337EF">
              <w:tc>
                <w:tcPr>
                  <w:tcW w:w="4644" w:type="dxa"/>
                </w:tcPr>
                <w:p w14:paraId="57FD4CE2" w14:textId="77777777" w:rsidR="00D337EF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 w:rsidRPr="00E540C0">
                    <w:rPr>
                      <w:color w:val="000000"/>
                      <w:sz w:val="16"/>
                      <w:szCs w:val="16"/>
                    </w:rPr>
                    <w:t xml:space="preserve">2 Understand the main </w:t>
                  </w:r>
                </w:p>
                <w:p w14:paraId="2B7B6E04" w14:textId="77777777" w:rsidR="00E540C0" w:rsidRP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  <w:r w:rsidRPr="00E540C0">
                    <w:rPr>
                      <w:color w:val="000000"/>
                      <w:sz w:val="16"/>
                      <w:szCs w:val="16"/>
                    </w:rPr>
                    <w:t>elements of</w:t>
                  </w:r>
                  <w:r w:rsidRPr="00E540C0">
                    <w:rPr>
                      <w:sz w:val="16"/>
                      <w:szCs w:val="16"/>
                    </w:rPr>
                    <w:t xml:space="preserve"> </w:t>
                  </w:r>
                  <w:r w:rsidRPr="00E540C0">
                    <w:rPr>
                      <w:color w:val="000000"/>
                      <w:sz w:val="16"/>
                      <w:szCs w:val="16"/>
                    </w:rPr>
                    <w:t>narrative writing.</w:t>
                  </w:r>
                </w:p>
                <w:p w14:paraId="39386938" w14:textId="77777777" w:rsid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  <w:p w14:paraId="4429540C" w14:textId="77777777" w:rsidR="00D337EF" w:rsidRPr="00E540C0" w:rsidRDefault="00D337EF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</w:tr>
            <w:tr w:rsidR="00E540C0" w:rsidRPr="00E540C0" w14:paraId="167C4CA2" w14:textId="77777777" w:rsidTr="00D337EF">
              <w:tc>
                <w:tcPr>
                  <w:tcW w:w="4644" w:type="dxa"/>
                </w:tcPr>
                <w:p w14:paraId="500E91DD" w14:textId="77777777" w:rsidR="00D337EF" w:rsidRDefault="00D337EF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</w:t>
                  </w:r>
                  <w:r w:rsidR="00E540C0" w:rsidRPr="00D337EF">
                    <w:rPr>
                      <w:sz w:val="16"/>
                      <w:szCs w:val="16"/>
                    </w:rPr>
                    <w:t xml:space="preserve">Be able to communicate with </w:t>
                  </w:r>
                </w:p>
                <w:p w14:paraId="59FE9A8F" w14:textId="77777777" w:rsidR="00E540C0" w:rsidRPr="00D337EF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  <w:r w:rsidRPr="00D337EF">
                    <w:rPr>
                      <w:sz w:val="16"/>
                      <w:szCs w:val="16"/>
                    </w:rPr>
                    <w:t>the reader.</w:t>
                  </w:r>
                </w:p>
                <w:p w14:paraId="177C4C00" w14:textId="77777777" w:rsidR="00E540C0" w:rsidRP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99491E8" w14:textId="77777777" w:rsidR="00E540C0" w:rsidRPr="00A02CF7" w:rsidRDefault="00E540C0" w:rsidP="00E540C0">
            <w:pPr>
              <w:spacing w:line="240" w:lineRule="auto"/>
              <w:ind w:left="45" w:hanging="4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14533"/>
            </w:tblGrid>
            <w:tr w:rsidR="00E540C0" w:rsidRPr="00E540C0" w14:paraId="202B4F48" w14:textId="77777777" w:rsidTr="00E540C0">
              <w:trPr>
                <w:trHeight w:val="580"/>
              </w:trPr>
              <w:tc>
                <w:tcPr>
                  <w:tcW w:w="14533" w:type="dxa"/>
                </w:tcPr>
                <w:p w14:paraId="13AE4DD2" w14:textId="77777777" w:rsidR="00E540C0" w:rsidRDefault="00E540C0" w:rsidP="00D337EF">
                  <w:pPr>
                    <w:pStyle w:val="ListParagraph"/>
                    <w:numPr>
                      <w:ilvl w:val="1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rPr>
                      <w:sz w:val="16"/>
                      <w:szCs w:val="16"/>
                    </w:rPr>
                  </w:pPr>
                  <w:r w:rsidRPr="00E540C0">
                    <w:rPr>
                      <w:sz w:val="16"/>
                      <w:szCs w:val="16"/>
                    </w:rPr>
                    <w:t xml:space="preserve">Choose an appropriate form for </w:t>
                  </w:r>
                </w:p>
                <w:p w14:paraId="20EC3148" w14:textId="77777777" w:rsidR="00E540C0" w:rsidRPr="00E540C0" w:rsidRDefault="00E540C0" w:rsidP="00D337EF">
                  <w:pPr>
                    <w:pStyle w:val="List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E540C0">
                    <w:rPr>
                      <w:sz w:val="16"/>
                      <w:szCs w:val="16"/>
                    </w:rPr>
                    <w:t>narrative.</w:t>
                  </w:r>
                </w:p>
              </w:tc>
            </w:tr>
            <w:tr w:rsidR="00E540C0" w:rsidRPr="00E540C0" w14:paraId="3EE793D5" w14:textId="77777777" w:rsidTr="00E540C0">
              <w:tc>
                <w:tcPr>
                  <w:tcW w:w="14533" w:type="dxa"/>
                </w:tcPr>
                <w:p w14:paraId="388D3282" w14:textId="77777777" w:rsidR="00E540C0" w:rsidRPr="00E540C0" w:rsidRDefault="00E540C0" w:rsidP="00D337EF">
                  <w:pPr>
                    <w:pStyle w:val="ListParagraph"/>
                    <w:numPr>
                      <w:ilvl w:val="1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rPr>
                      <w:sz w:val="16"/>
                      <w:szCs w:val="16"/>
                    </w:rPr>
                  </w:pPr>
                  <w:r w:rsidRPr="00E540C0">
                    <w:rPr>
                      <w:sz w:val="16"/>
                      <w:szCs w:val="16"/>
                    </w:rPr>
                    <w:t xml:space="preserve">Decide a setting and sequence </w:t>
                  </w:r>
                </w:p>
                <w:p w14:paraId="1BD7654B" w14:textId="77777777" w:rsidR="00D337EF" w:rsidRDefault="00E540C0" w:rsidP="00D337EF">
                  <w:pPr>
                    <w:pStyle w:val="List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E540C0">
                    <w:rPr>
                      <w:sz w:val="16"/>
                      <w:szCs w:val="16"/>
                    </w:rPr>
                    <w:t xml:space="preserve">and plan and paragraph within </w:t>
                  </w:r>
                </w:p>
                <w:p w14:paraId="3155AD56" w14:textId="77777777" w:rsidR="00E540C0" w:rsidRPr="00E540C0" w:rsidRDefault="00E540C0" w:rsidP="00D337EF">
                  <w:pPr>
                    <w:pStyle w:val="List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40" w:line="240" w:lineRule="auto"/>
                    <w:ind w:left="360"/>
                    <w:rPr>
                      <w:sz w:val="16"/>
                      <w:szCs w:val="16"/>
                    </w:rPr>
                  </w:pPr>
                  <w:r w:rsidRPr="00E540C0">
                    <w:rPr>
                      <w:sz w:val="16"/>
                      <w:szCs w:val="16"/>
                    </w:rPr>
                    <w:t>these.</w:t>
                  </w:r>
                </w:p>
              </w:tc>
            </w:tr>
            <w:tr w:rsidR="00E540C0" w:rsidRPr="00E540C0" w14:paraId="4A512BED" w14:textId="77777777" w:rsidTr="00E540C0">
              <w:tc>
                <w:tcPr>
                  <w:tcW w:w="14533" w:type="dxa"/>
                </w:tcPr>
                <w:p w14:paraId="551F392E" w14:textId="77777777" w:rsidR="00E540C0" w:rsidRPr="00D337EF" w:rsidRDefault="00E540C0" w:rsidP="00D337EF">
                  <w:pPr>
                    <w:pStyle w:val="ListParagraph"/>
                    <w:numPr>
                      <w:ilvl w:val="1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 w:rsidRPr="00D337EF">
                    <w:rPr>
                      <w:sz w:val="16"/>
                      <w:szCs w:val="16"/>
                    </w:rPr>
                    <w:t>Create an appropriate ending.</w:t>
                  </w:r>
                </w:p>
                <w:p w14:paraId="29E17BA5" w14:textId="77777777" w:rsidR="00D337EF" w:rsidRPr="00D337EF" w:rsidRDefault="00D337EF" w:rsidP="00D337EF">
                  <w:pPr>
                    <w:pStyle w:val="List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360"/>
                    <w:rPr>
                      <w:sz w:val="16"/>
                      <w:szCs w:val="16"/>
                    </w:rPr>
                  </w:pPr>
                </w:p>
              </w:tc>
            </w:tr>
            <w:tr w:rsidR="00E540C0" w:rsidRPr="00E540C0" w14:paraId="15E9B470" w14:textId="77777777" w:rsidTr="00E540C0">
              <w:tc>
                <w:tcPr>
                  <w:tcW w:w="14533" w:type="dxa"/>
                </w:tcPr>
                <w:p w14:paraId="270F0BC6" w14:textId="77777777" w:rsid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540C0">
                    <w:rPr>
                      <w:color w:val="000000"/>
                      <w:sz w:val="16"/>
                      <w:szCs w:val="16"/>
                    </w:rPr>
                    <w:t xml:space="preserve">2.1 </w:t>
                  </w:r>
                  <w:r w:rsidR="00D337EF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r w:rsidRPr="00E540C0">
                    <w:rPr>
                      <w:color w:val="000000"/>
                      <w:sz w:val="16"/>
                      <w:szCs w:val="16"/>
                    </w:rPr>
                    <w:t>Write to convey characters,</w:t>
                  </w:r>
                </w:p>
                <w:p w14:paraId="07437B42" w14:textId="77777777" w:rsid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 w:rsidRPr="00E540C0">
                    <w:rPr>
                      <w:color w:val="000000"/>
                      <w:sz w:val="16"/>
                      <w:szCs w:val="16"/>
                    </w:rPr>
                    <w:t>setting and</w:t>
                  </w:r>
                  <w:r w:rsidRPr="00E540C0">
                    <w:rPr>
                      <w:sz w:val="16"/>
                      <w:szCs w:val="16"/>
                    </w:rPr>
                    <w:t xml:space="preserve"> </w:t>
                  </w:r>
                  <w:r w:rsidRPr="00E540C0">
                    <w:rPr>
                      <w:color w:val="000000"/>
                      <w:sz w:val="16"/>
                      <w:szCs w:val="16"/>
                    </w:rPr>
                    <w:t>theme as appropriate.</w:t>
                  </w:r>
                </w:p>
                <w:p w14:paraId="42DC3BAA" w14:textId="77777777" w:rsidR="00D337EF" w:rsidRPr="00E540C0" w:rsidRDefault="00D337EF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540C0" w:rsidRPr="00E540C0" w14:paraId="7B2C1354" w14:textId="77777777" w:rsidTr="00E540C0">
              <w:tc>
                <w:tcPr>
                  <w:tcW w:w="14533" w:type="dxa"/>
                </w:tcPr>
                <w:p w14:paraId="41BBF1B2" w14:textId="77777777" w:rsidR="00D337EF" w:rsidRDefault="00D337EF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 xml:space="preserve">3.1  </w:t>
                  </w:r>
                  <w:r w:rsidR="00E540C0" w:rsidRPr="00D337EF">
                    <w:rPr>
                      <w:sz w:val="16"/>
                      <w:szCs w:val="16"/>
                    </w:rPr>
                    <w:t>Write</w:t>
                  </w:r>
                  <w:proofErr w:type="gramEnd"/>
                  <w:r w:rsidR="00E540C0" w:rsidRPr="00D337EF">
                    <w:rPr>
                      <w:sz w:val="16"/>
                      <w:szCs w:val="16"/>
                    </w:rPr>
                    <w:t xml:space="preserve"> narrative so that the author's</w:t>
                  </w:r>
                </w:p>
                <w:p w14:paraId="62341EAA" w14:textId="77777777" w:rsidR="00D337EF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 w:rsidRPr="00D337EF">
                    <w:rPr>
                      <w:sz w:val="16"/>
                      <w:szCs w:val="16"/>
                    </w:rPr>
                    <w:t xml:space="preserve">and/or characters' voices convince </w:t>
                  </w:r>
                </w:p>
                <w:p w14:paraId="04895A45" w14:textId="77777777" w:rsid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  <w:r w:rsidRPr="00D337EF">
                    <w:rPr>
                      <w:sz w:val="16"/>
                      <w:szCs w:val="16"/>
                    </w:rPr>
                    <w:t>the reader.</w:t>
                  </w:r>
                </w:p>
                <w:p w14:paraId="2458BBDF" w14:textId="77777777" w:rsidR="00D337EF" w:rsidRPr="00D337EF" w:rsidRDefault="00D337EF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540C0" w:rsidRPr="00E540C0" w14:paraId="2C17B07E" w14:textId="77777777" w:rsidTr="00E540C0">
              <w:tc>
                <w:tcPr>
                  <w:tcW w:w="14533" w:type="dxa"/>
                </w:tcPr>
                <w:p w14:paraId="64EE7BFE" w14:textId="77777777" w:rsidR="00E540C0" w:rsidRPr="00E540C0" w:rsidRDefault="00E540C0" w:rsidP="00D337E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540C0">
                    <w:rPr>
                      <w:color w:val="000000"/>
                      <w:sz w:val="16"/>
                      <w:szCs w:val="16"/>
                    </w:rPr>
                    <w:t xml:space="preserve">3.2 </w:t>
                  </w:r>
                  <w:r w:rsidR="00D337EF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E540C0">
                    <w:rPr>
                      <w:color w:val="000000"/>
                      <w:sz w:val="16"/>
                      <w:szCs w:val="16"/>
                    </w:rPr>
                    <w:t>Write</w:t>
                  </w:r>
                  <w:proofErr w:type="gramEnd"/>
                  <w:r w:rsidRPr="00E540C0">
                    <w:rPr>
                      <w:color w:val="000000"/>
                      <w:sz w:val="16"/>
                      <w:szCs w:val="16"/>
                    </w:rPr>
                    <w:t xml:space="preserve"> to interest the reader.</w:t>
                  </w:r>
                </w:p>
              </w:tc>
            </w:tr>
          </w:tbl>
          <w:p w14:paraId="23DA96DC" w14:textId="77777777" w:rsidR="00E540C0" w:rsidRPr="00A02CF7" w:rsidRDefault="00E540C0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3B89" w14:textId="77777777" w:rsidR="00E540C0" w:rsidRPr="00A02CF7" w:rsidRDefault="00E540C0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02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A06E" w14:textId="77777777" w:rsidR="00E540C0" w:rsidRPr="00A02CF7" w:rsidRDefault="00E540C0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02C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7581" w14:textId="77777777" w:rsidR="00E540C0" w:rsidRPr="00A02CF7" w:rsidRDefault="00E540C0" w:rsidP="00E54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02CF7">
              <w:rPr>
                <w:sz w:val="20"/>
                <w:szCs w:val="20"/>
              </w:rPr>
              <w:t xml:space="preserve"> </w:t>
            </w:r>
          </w:p>
        </w:tc>
      </w:tr>
    </w:tbl>
    <w:p w14:paraId="4FE3BC44" w14:textId="77777777" w:rsidR="00BA0A29" w:rsidRPr="00A02CF7" w:rsidRDefault="00BA0A29" w:rsidP="00D33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6EBA6FCA" w14:textId="77777777" w:rsidR="00D33AB4" w:rsidRPr="00A02CF7" w:rsidRDefault="00D33AB4" w:rsidP="00D33AB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15F9897" w14:textId="77777777" w:rsidR="00E708A1" w:rsidRPr="00A02CF7" w:rsidRDefault="00E708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3"/>
        <w:tblW w:w="918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2"/>
      </w:tblGrid>
      <w:tr w:rsidR="00E708A1" w:rsidRPr="00A02CF7" w14:paraId="4628DBE2" w14:textId="77777777" w:rsidTr="004C5E29">
        <w:trPr>
          <w:trHeight w:val="2689"/>
        </w:trPr>
        <w:tc>
          <w:tcPr>
            <w:tcW w:w="91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843D" w14:textId="77777777" w:rsidR="003F59D4" w:rsidRDefault="00F758B1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A02CF7">
              <w:rPr>
                <w:b/>
                <w:bCs/>
                <w:sz w:val="20"/>
                <w:szCs w:val="20"/>
              </w:rPr>
              <w:t>Tutor Feedback</w:t>
            </w:r>
            <w:r w:rsidR="008F1B5D">
              <w:rPr>
                <w:b/>
                <w:bCs/>
                <w:sz w:val="20"/>
                <w:szCs w:val="20"/>
              </w:rPr>
              <w:t xml:space="preserve"> </w:t>
            </w:r>
            <w:r w:rsidR="00E165B0">
              <w:rPr>
                <w:b/>
                <w:bCs/>
                <w:sz w:val="20"/>
                <w:szCs w:val="20"/>
              </w:rPr>
              <w:t xml:space="preserve">in </w:t>
            </w:r>
            <w:r w:rsidR="007F4072">
              <w:rPr>
                <w:b/>
                <w:bCs/>
                <w:sz w:val="20"/>
                <w:szCs w:val="20"/>
              </w:rPr>
              <w:t xml:space="preserve">relation to </w:t>
            </w:r>
            <w:r w:rsidR="003F59D4">
              <w:rPr>
                <w:b/>
                <w:bCs/>
                <w:sz w:val="20"/>
                <w:szCs w:val="20"/>
              </w:rPr>
              <w:t xml:space="preserve">above </w:t>
            </w:r>
            <w:r w:rsidR="007F4072">
              <w:rPr>
                <w:b/>
                <w:bCs/>
                <w:sz w:val="20"/>
                <w:szCs w:val="20"/>
              </w:rPr>
              <w:t xml:space="preserve">assessment criteria </w:t>
            </w:r>
          </w:p>
          <w:p w14:paraId="4376F885" w14:textId="77777777" w:rsidR="00E708A1" w:rsidRPr="003F59D4" w:rsidRDefault="007F4072" w:rsidP="003F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7F4072">
              <w:rPr>
                <w:bCs/>
                <w:sz w:val="20"/>
                <w:szCs w:val="20"/>
              </w:rPr>
              <w:t>(</w:t>
            </w:r>
            <w:proofErr w:type="gramStart"/>
            <w:r w:rsidRPr="007F4072">
              <w:rPr>
                <w:bCs/>
                <w:sz w:val="20"/>
                <w:szCs w:val="20"/>
              </w:rPr>
              <w:t>discuss</w:t>
            </w:r>
            <w:proofErr w:type="gramEnd"/>
            <w:r w:rsidRPr="007F4072">
              <w:rPr>
                <w:bCs/>
                <w:sz w:val="20"/>
                <w:szCs w:val="20"/>
              </w:rPr>
              <w:t xml:space="preserve"> which elements of the </w:t>
            </w:r>
            <w:r>
              <w:rPr>
                <w:bCs/>
                <w:sz w:val="20"/>
                <w:szCs w:val="20"/>
              </w:rPr>
              <w:t xml:space="preserve">participants </w:t>
            </w:r>
            <w:r w:rsidRPr="007F4072">
              <w:rPr>
                <w:bCs/>
                <w:sz w:val="20"/>
                <w:szCs w:val="20"/>
              </w:rPr>
              <w:t>s</w:t>
            </w:r>
            <w:r w:rsidR="003F59D4">
              <w:rPr>
                <w:bCs/>
                <w:sz w:val="20"/>
                <w:szCs w:val="20"/>
              </w:rPr>
              <w:t>u</w:t>
            </w:r>
            <w:r w:rsidRPr="007F4072">
              <w:rPr>
                <w:bCs/>
                <w:sz w:val="20"/>
                <w:szCs w:val="20"/>
              </w:rPr>
              <w:t>bmission address these criteria)</w:t>
            </w:r>
          </w:p>
        </w:tc>
      </w:tr>
    </w:tbl>
    <w:p w14:paraId="28885794" w14:textId="77777777" w:rsidR="00E708A1" w:rsidRDefault="00E708A1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11948084" w14:textId="77777777" w:rsidR="00DA2DB4" w:rsidRDefault="00DA2DB4" w:rsidP="002529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91300D4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Internal Moderation feedback</w:t>
      </w:r>
    </w:p>
    <w:p w14:paraId="39137352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sz w:val="20"/>
          <w:szCs w:val="20"/>
        </w:rPr>
      </w:pPr>
      <w:r w:rsidRPr="00A02CF7">
        <w:rPr>
          <w:b/>
          <w:sz w:val="20"/>
          <w:szCs w:val="20"/>
        </w:rPr>
        <w:t xml:space="preserve"> </w:t>
      </w:r>
    </w:p>
    <w:p w14:paraId="3A3BF45F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291AA359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7DF96811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41A531A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0F30142" w14:textId="77777777" w:rsidR="00DA2DB4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58421A2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190B29D5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5C508C05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63C20CFA" w14:textId="77777777" w:rsidR="003F59D4" w:rsidRPr="00A02CF7" w:rsidRDefault="003F59D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2678C4B7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021F578F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076EA979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bCs/>
          <w:sz w:val="12"/>
          <w:szCs w:val="12"/>
        </w:rPr>
      </w:pPr>
    </w:p>
    <w:p w14:paraId="3B6833FE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spacing w:line="240" w:lineRule="auto"/>
        <w:rPr>
          <w:b/>
          <w:sz w:val="12"/>
          <w:szCs w:val="12"/>
        </w:rPr>
      </w:pPr>
      <w:r w:rsidRPr="00A02CF7">
        <w:rPr>
          <w:b/>
          <w:sz w:val="12"/>
          <w:szCs w:val="12"/>
        </w:rPr>
        <w:t xml:space="preserve"> </w:t>
      </w:r>
    </w:p>
    <w:p w14:paraId="279F681D" w14:textId="77777777" w:rsidR="00DA2DB4" w:rsidRPr="00A02CF7" w:rsidRDefault="00DA2DB4" w:rsidP="00DA2DB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nil"/>
        </w:pBdr>
        <w:rPr>
          <w:sz w:val="18"/>
          <w:szCs w:val="18"/>
        </w:rPr>
      </w:pPr>
      <w:r w:rsidRPr="00A02CF7">
        <w:rPr>
          <w:b/>
          <w:bCs/>
          <w:sz w:val="18"/>
          <w:szCs w:val="18"/>
        </w:rPr>
        <w:t>Signed:                                                         Date:</w:t>
      </w:r>
    </w:p>
    <w:sectPr w:rsidR="00DA2DB4" w:rsidRPr="00A02CF7" w:rsidSect="00DE1FE7">
      <w:headerReference w:type="default" r:id="rId8"/>
      <w:foot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82F4" w14:textId="77777777" w:rsidR="00FE7F7C" w:rsidRDefault="00D33AB4">
      <w:pPr>
        <w:spacing w:line="240" w:lineRule="auto"/>
      </w:pPr>
      <w:r>
        <w:separator/>
      </w:r>
    </w:p>
  </w:endnote>
  <w:endnote w:type="continuationSeparator" w:id="0">
    <w:p w14:paraId="6A899B56" w14:textId="77777777" w:rsidR="00FE7F7C" w:rsidRDefault="00D33A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84B3" w14:textId="77777777" w:rsidR="00E708A1" w:rsidRDefault="0487F50F" w:rsidP="0487F50F">
    <w:pPr>
      <w:pBdr>
        <w:top w:val="nil"/>
        <w:left w:val="nil"/>
        <w:bottom w:val="nil"/>
        <w:right w:val="nil"/>
        <w:between w:val="nil"/>
      </w:pBdr>
      <w:jc w:val="right"/>
      <w:rPr>
        <w:sz w:val="18"/>
        <w:szCs w:val="18"/>
      </w:rPr>
    </w:pPr>
    <w:r w:rsidRPr="0487F50F">
      <w:rPr>
        <w:sz w:val="18"/>
        <w:szCs w:val="18"/>
      </w:rPr>
      <w:t xml:space="preserve">Aug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EAB7" w14:textId="77777777" w:rsidR="00FE7F7C" w:rsidRDefault="00D33AB4">
      <w:pPr>
        <w:spacing w:line="240" w:lineRule="auto"/>
      </w:pPr>
      <w:r>
        <w:separator/>
      </w:r>
    </w:p>
  </w:footnote>
  <w:footnote w:type="continuationSeparator" w:id="0">
    <w:p w14:paraId="3E068F1A" w14:textId="77777777" w:rsidR="00FE7F7C" w:rsidRDefault="00D33A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9F0E" w14:textId="77777777" w:rsidR="00D33AB4" w:rsidRDefault="007F4072">
    <w:pPr>
      <w:widowControl w:val="0"/>
      <w:pBdr>
        <w:top w:val="nil"/>
        <w:left w:val="nil"/>
        <w:bottom w:val="nil"/>
        <w:right w:val="nil"/>
        <w:between w:val="nil"/>
      </w:pBdr>
      <w:ind w:right="-620"/>
      <w:jc w:val="center"/>
      <w:rPr>
        <w:b/>
        <w:sz w:val="24"/>
        <w:szCs w:val="24"/>
      </w:rPr>
    </w:pPr>
    <w:r w:rsidRPr="007F4072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E0B62FF" wp14:editId="55E1A4EE">
          <wp:simplePos x="0" y="0"/>
          <wp:positionH relativeFrom="column">
            <wp:posOffset>4690745</wp:posOffset>
          </wp:positionH>
          <wp:positionV relativeFrom="paragraph">
            <wp:posOffset>97155</wp:posOffset>
          </wp:positionV>
          <wp:extent cx="1339850" cy="743585"/>
          <wp:effectExtent l="1905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85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34A630" w14:textId="77777777" w:rsidR="00D33AB4" w:rsidRDefault="00D33AB4">
    <w:pPr>
      <w:widowControl w:val="0"/>
      <w:pBdr>
        <w:top w:val="nil"/>
        <w:left w:val="nil"/>
        <w:bottom w:val="nil"/>
        <w:right w:val="nil"/>
        <w:between w:val="nil"/>
      </w:pBdr>
      <w:ind w:right="-620"/>
      <w:jc w:val="center"/>
      <w:rPr>
        <w:b/>
        <w:sz w:val="24"/>
        <w:szCs w:val="24"/>
      </w:rPr>
    </w:pPr>
  </w:p>
  <w:p w14:paraId="39D871EE" w14:textId="77777777" w:rsidR="00E708A1" w:rsidRPr="007F4072" w:rsidRDefault="00F42B3A" w:rsidP="007F4072">
    <w:pPr>
      <w:widowControl w:val="0"/>
      <w:pBdr>
        <w:top w:val="nil"/>
        <w:left w:val="nil"/>
        <w:bottom w:val="nil"/>
        <w:right w:val="nil"/>
        <w:between w:val="nil"/>
      </w:pBdr>
      <w:ind w:right="-620"/>
      <w:rPr>
        <w:rFonts w:asciiTheme="majorHAnsi" w:hAnsiTheme="majorHAnsi" w:cstheme="majorHAnsi"/>
        <w:b/>
        <w:bCs/>
        <w:color w:val="00B0F0"/>
        <w:sz w:val="24"/>
        <w:szCs w:val="24"/>
      </w:rPr>
    </w:pPr>
    <w:proofErr w:type="spellStart"/>
    <w:r w:rsidRPr="007F4072">
      <w:rPr>
        <w:rFonts w:asciiTheme="majorHAnsi" w:hAnsiTheme="majorHAnsi" w:cstheme="majorHAnsi"/>
        <w:b/>
        <w:bCs/>
        <w:color w:val="00B0F0"/>
        <w:sz w:val="24"/>
        <w:szCs w:val="24"/>
      </w:rPr>
      <w:t>Mor</w:t>
    </w:r>
    <w:proofErr w:type="spellEnd"/>
    <w:r w:rsidRPr="007F4072">
      <w:rPr>
        <w:rFonts w:asciiTheme="majorHAnsi" w:hAnsiTheme="majorHAnsi" w:cstheme="majorHAnsi"/>
        <w:b/>
        <w:bCs/>
        <w:color w:val="00B0F0"/>
        <w:sz w:val="24"/>
        <w:szCs w:val="24"/>
      </w:rPr>
      <w:t xml:space="preserve"> Media ESF Courses</w:t>
    </w:r>
  </w:p>
  <w:p w14:paraId="3F977FEB" w14:textId="77777777" w:rsidR="00F42B3A" w:rsidRPr="007F4072" w:rsidRDefault="00F42B3A" w:rsidP="007F4072">
    <w:pPr>
      <w:widowControl w:val="0"/>
      <w:pBdr>
        <w:top w:val="nil"/>
        <w:left w:val="nil"/>
        <w:bottom w:val="nil"/>
        <w:right w:val="nil"/>
        <w:between w:val="nil"/>
      </w:pBdr>
      <w:ind w:right="-620"/>
      <w:rPr>
        <w:rFonts w:asciiTheme="majorHAnsi" w:hAnsiTheme="majorHAnsi" w:cstheme="majorHAnsi"/>
        <w:color w:val="00B0F0"/>
        <w:sz w:val="24"/>
        <w:szCs w:val="24"/>
      </w:rPr>
    </w:pPr>
    <w:r w:rsidRPr="007F4072">
      <w:rPr>
        <w:rFonts w:asciiTheme="majorHAnsi" w:hAnsiTheme="majorHAnsi" w:cstheme="majorHAnsi"/>
        <w:b/>
        <w:bCs/>
        <w:color w:val="00B0F0"/>
        <w:sz w:val="24"/>
        <w:szCs w:val="24"/>
      </w:rPr>
      <w:t>Assessment Task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281"/>
    <w:multiLevelType w:val="hybridMultilevel"/>
    <w:tmpl w:val="17FC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BA6"/>
    <w:multiLevelType w:val="multilevel"/>
    <w:tmpl w:val="65F4CB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27F3F35"/>
    <w:multiLevelType w:val="hybridMultilevel"/>
    <w:tmpl w:val="0922C564"/>
    <w:lvl w:ilvl="0" w:tplc="DECA7F46">
      <w:start w:val="1"/>
      <w:numFmt w:val="decimal"/>
      <w:lvlText w:val="%1."/>
      <w:lvlJc w:val="left"/>
      <w:pPr>
        <w:ind w:left="-15" w:hanging="360"/>
      </w:pPr>
      <w:rPr>
        <w:rFonts w:ascii="Arial" w:eastAsia="Arial" w:hAnsi="Arial" w:cs="Arial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705" w:hanging="360"/>
      </w:pPr>
    </w:lvl>
    <w:lvl w:ilvl="2" w:tplc="0809001B" w:tentative="1">
      <w:start w:val="1"/>
      <w:numFmt w:val="lowerRoman"/>
      <w:lvlText w:val="%3."/>
      <w:lvlJc w:val="right"/>
      <w:pPr>
        <w:ind w:left="1425" w:hanging="180"/>
      </w:pPr>
    </w:lvl>
    <w:lvl w:ilvl="3" w:tplc="0809000F" w:tentative="1">
      <w:start w:val="1"/>
      <w:numFmt w:val="decimal"/>
      <w:lvlText w:val="%4."/>
      <w:lvlJc w:val="left"/>
      <w:pPr>
        <w:ind w:left="2145" w:hanging="360"/>
      </w:pPr>
    </w:lvl>
    <w:lvl w:ilvl="4" w:tplc="08090019" w:tentative="1">
      <w:start w:val="1"/>
      <w:numFmt w:val="lowerLetter"/>
      <w:lvlText w:val="%5."/>
      <w:lvlJc w:val="left"/>
      <w:pPr>
        <w:ind w:left="2865" w:hanging="360"/>
      </w:pPr>
    </w:lvl>
    <w:lvl w:ilvl="5" w:tplc="0809001B" w:tentative="1">
      <w:start w:val="1"/>
      <w:numFmt w:val="lowerRoman"/>
      <w:lvlText w:val="%6."/>
      <w:lvlJc w:val="right"/>
      <w:pPr>
        <w:ind w:left="3585" w:hanging="180"/>
      </w:pPr>
    </w:lvl>
    <w:lvl w:ilvl="6" w:tplc="0809000F" w:tentative="1">
      <w:start w:val="1"/>
      <w:numFmt w:val="decimal"/>
      <w:lvlText w:val="%7."/>
      <w:lvlJc w:val="left"/>
      <w:pPr>
        <w:ind w:left="4305" w:hanging="360"/>
      </w:pPr>
    </w:lvl>
    <w:lvl w:ilvl="7" w:tplc="08090019" w:tentative="1">
      <w:start w:val="1"/>
      <w:numFmt w:val="lowerLetter"/>
      <w:lvlText w:val="%8."/>
      <w:lvlJc w:val="left"/>
      <w:pPr>
        <w:ind w:left="5025" w:hanging="360"/>
      </w:pPr>
    </w:lvl>
    <w:lvl w:ilvl="8" w:tplc="0809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3" w15:restartNumberingAfterBreak="0">
    <w:nsid w:val="51823E43"/>
    <w:multiLevelType w:val="multilevel"/>
    <w:tmpl w:val="C6A409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71A22A9B"/>
    <w:multiLevelType w:val="multilevel"/>
    <w:tmpl w:val="8EDE8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88676A9"/>
    <w:multiLevelType w:val="multilevel"/>
    <w:tmpl w:val="3F12F27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BF81DC6"/>
    <w:multiLevelType w:val="hybridMultilevel"/>
    <w:tmpl w:val="A404C58A"/>
    <w:lvl w:ilvl="0" w:tplc="649AFA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E09C4"/>
    <w:multiLevelType w:val="hybridMultilevel"/>
    <w:tmpl w:val="CB8682F8"/>
    <w:lvl w:ilvl="0" w:tplc="32B4A078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8943844">
    <w:abstractNumId w:val="6"/>
  </w:num>
  <w:num w:numId="2" w16cid:durableId="770079583">
    <w:abstractNumId w:val="7"/>
  </w:num>
  <w:num w:numId="3" w16cid:durableId="1113477709">
    <w:abstractNumId w:val="3"/>
  </w:num>
  <w:num w:numId="4" w16cid:durableId="432942785">
    <w:abstractNumId w:val="2"/>
  </w:num>
  <w:num w:numId="5" w16cid:durableId="834684690">
    <w:abstractNumId w:val="0"/>
  </w:num>
  <w:num w:numId="6" w16cid:durableId="20320322">
    <w:abstractNumId w:val="1"/>
  </w:num>
  <w:num w:numId="7" w16cid:durableId="1595506563">
    <w:abstractNumId w:val="5"/>
  </w:num>
  <w:num w:numId="8" w16cid:durableId="565458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A1"/>
    <w:rsid w:val="001853E9"/>
    <w:rsid w:val="00220872"/>
    <w:rsid w:val="002230BC"/>
    <w:rsid w:val="002529DD"/>
    <w:rsid w:val="0025613E"/>
    <w:rsid w:val="002A025D"/>
    <w:rsid w:val="003F59D4"/>
    <w:rsid w:val="004C5E29"/>
    <w:rsid w:val="00597408"/>
    <w:rsid w:val="00597C2C"/>
    <w:rsid w:val="005A028E"/>
    <w:rsid w:val="0069349A"/>
    <w:rsid w:val="006F1BDD"/>
    <w:rsid w:val="00703FFE"/>
    <w:rsid w:val="007D66B8"/>
    <w:rsid w:val="007F4072"/>
    <w:rsid w:val="008031CE"/>
    <w:rsid w:val="0082113B"/>
    <w:rsid w:val="008B115F"/>
    <w:rsid w:val="008B1CCB"/>
    <w:rsid w:val="008F1B5D"/>
    <w:rsid w:val="00914136"/>
    <w:rsid w:val="00950CC0"/>
    <w:rsid w:val="00A02CF7"/>
    <w:rsid w:val="00A67E0E"/>
    <w:rsid w:val="00BA0A29"/>
    <w:rsid w:val="00C356E5"/>
    <w:rsid w:val="00D13683"/>
    <w:rsid w:val="00D31009"/>
    <w:rsid w:val="00D337EF"/>
    <w:rsid w:val="00D33AB4"/>
    <w:rsid w:val="00DA2DB4"/>
    <w:rsid w:val="00DE1FE7"/>
    <w:rsid w:val="00E165B0"/>
    <w:rsid w:val="00E540C0"/>
    <w:rsid w:val="00E708A1"/>
    <w:rsid w:val="00E74D43"/>
    <w:rsid w:val="00EC544E"/>
    <w:rsid w:val="00F42B3A"/>
    <w:rsid w:val="00F758B1"/>
    <w:rsid w:val="00FE7735"/>
    <w:rsid w:val="00FE7F7C"/>
    <w:rsid w:val="0487F50F"/>
    <w:rsid w:val="58D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DCC2"/>
  <w15:docId w15:val="{7E84A79C-309D-4627-8E6A-D6C62BBC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3683"/>
  </w:style>
  <w:style w:type="paragraph" w:styleId="Heading1">
    <w:name w:val="heading 1"/>
    <w:basedOn w:val="Normal"/>
    <w:next w:val="Normal"/>
    <w:rsid w:val="00DE1FE7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DE1FE7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DE1FE7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DE1FE7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DE1FE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DE1FE7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E1FE7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DE1FE7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E1F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A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B4"/>
  </w:style>
  <w:style w:type="paragraph" w:styleId="Footer">
    <w:name w:val="footer"/>
    <w:basedOn w:val="Normal"/>
    <w:link w:val="FooterChar"/>
    <w:uiPriority w:val="99"/>
    <w:unhideWhenUsed/>
    <w:rsid w:val="00D33A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B4"/>
  </w:style>
  <w:style w:type="paragraph" w:styleId="ListParagraph">
    <w:name w:val="List Paragraph"/>
    <w:basedOn w:val="Normal"/>
    <w:uiPriority w:val="34"/>
    <w:qFormat/>
    <w:rsid w:val="00597C2C"/>
    <w:pPr>
      <w:ind w:left="720"/>
      <w:contextualSpacing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2615-6307-4167-A598-015C1475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Hogan</dc:creator>
  <cp:lastModifiedBy>Sue Lewis</cp:lastModifiedBy>
  <cp:revision>4</cp:revision>
  <cp:lastPrinted>2019-07-17T11:13:00Z</cp:lastPrinted>
  <dcterms:created xsi:type="dcterms:W3CDTF">2022-10-07T10:39:00Z</dcterms:created>
  <dcterms:modified xsi:type="dcterms:W3CDTF">2022-10-16T18:04:00Z</dcterms:modified>
</cp:coreProperties>
</file>